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9584F31" w14:textId="49B7FD0A" w:rsidR="00CF0E93" w:rsidRPr="00D91DFC" w:rsidRDefault="00D91DFC" w:rsidP="00112893">
      <w:pPr>
        <w:spacing w:line="360" w:lineRule="auto"/>
        <w:contextualSpacing/>
      </w:pPr>
      <w:r>
        <w:t xml:space="preserve">UHC_Michelle &amp; </w:t>
      </w:r>
      <w:r w:rsidR="00F72A50" w:rsidRPr="00D91DFC">
        <w:t>Rest in Work</w:t>
      </w:r>
      <w:r>
        <w:tab/>
      </w:r>
      <w:r>
        <w:tab/>
      </w:r>
      <w:r>
        <w:tab/>
      </w:r>
      <w:r>
        <w:tab/>
      </w:r>
      <w:r>
        <w:tab/>
        <w:t>page 1</w:t>
      </w:r>
    </w:p>
    <w:p w14:paraId="3DB1E3AC" w14:textId="42A45FEF" w:rsidR="00C26714" w:rsidRPr="00C26714" w:rsidRDefault="00C26714" w:rsidP="00112893">
      <w:pPr>
        <w:spacing w:line="360" w:lineRule="auto"/>
        <w:contextualSpacing/>
        <w:rPr>
          <w:u w:val="single"/>
        </w:rPr>
      </w:pPr>
    </w:p>
    <w:p w14:paraId="15FE137D" w14:textId="41E7F9E1" w:rsidR="007540AA" w:rsidRDefault="004F5FAF" w:rsidP="00112893">
      <w:pPr>
        <w:spacing w:line="360" w:lineRule="auto"/>
        <w:contextualSpacing/>
      </w:pPr>
      <w:r>
        <w:t xml:space="preserve">Life is </w:t>
      </w:r>
      <w:r w:rsidR="007540AA">
        <w:t>meant to be spent—all of it, every last drop.  We choose how we do this.  For many Americans—and even myself a few years ago—we look forward to the ag</w:t>
      </w:r>
      <w:r w:rsidR="00C76102">
        <w:t>e I am</w:t>
      </w:r>
      <w:r w:rsidR="007540AA">
        <w:t xml:space="preserve"> almost at</w:t>
      </w:r>
      <w:r w:rsidR="00055309">
        <w:t xml:space="preserve"> now</w:t>
      </w:r>
      <w:r w:rsidR="007540AA">
        <w:t xml:space="preserve">.  We look forward to retirement, vacations, grandchildren, having fun with our hobbies—basically all playtime and relaxing if things go as we plan.  </w:t>
      </w:r>
      <w:r w:rsidR="0045109E">
        <w:t>But today I want to say there is another way to choose how we spend our lives.  I can say now that I want to be running this race so hard and so fast that I go skidding into the grave when I meet God—just stopping barely in time to look up and see Jesus.  I will do this by keeping my eyes on the goal of bringing God His fruit until my last day here on earth.</w:t>
      </w:r>
    </w:p>
    <w:p w14:paraId="40B73F05" w14:textId="15C277FE" w:rsidR="00017759" w:rsidRDefault="00017759" w:rsidP="00112893">
      <w:pPr>
        <w:spacing w:line="360" w:lineRule="auto"/>
        <w:contextualSpacing/>
      </w:pPr>
    </w:p>
    <w:p w14:paraId="60820B09" w14:textId="5483FFCB" w:rsidR="00017759" w:rsidRDefault="00017759" w:rsidP="00112893">
      <w:pPr>
        <w:spacing w:line="360" w:lineRule="auto"/>
        <w:contextualSpacing/>
      </w:pPr>
      <w:r>
        <w:t xml:space="preserve">This idea of spending our lives completely for God isn’t new.  Jesus spent everything He had at the cross—every last breath, every last drop of blood—all in obedience to His Father.  </w:t>
      </w:r>
      <w:r w:rsidR="00D271BE">
        <w:t xml:space="preserve">Let’s consider </w:t>
      </w:r>
      <w:r>
        <w:t>Mark 12:41-44</w:t>
      </w:r>
      <w:r w:rsidR="00D271BE">
        <w:t>.  It says</w:t>
      </w:r>
      <w:r w:rsidR="003F5889">
        <w:t>,</w:t>
      </w:r>
      <w:r w:rsidR="00D271BE">
        <w:t xml:space="preserve"> </w:t>
      </w:r>
      <w:r w:rsidR="003F5889">
        <w:t xml:space="preserve">“Jesus sat down opposite the place where the offerings were put and watched the crowd putting their money into the temple treasury.  Many rich people threw in large amounts.  But a poor widow came and put in two very small copper coins, worth only a fraction of a penny.”  </w:t>
      </w:r>
      <w:r w:rsidR="00D271BE">
        <w:t>So we see that t</w:t>
      </w:r>
      <w:r>
        <w:t xml:space="preserve">he widow spent all she had when she gave every last coin she had in her purse to the work of the Father.  When she did that, she might as well have been giving her life up because she didn’t have any idea how she would eat or take care of herself without at least a little money.  </w:t>
      </w:r>
      <w:r w:rsidR="00D60D7F">
        <w:t xml:space="preserve">But she trusted God.  </w:t>
      </w:r>
      <w:r>
        <w:t>Let’s look at some verses in Ecclesiastes</w:t>
      </w:r>
      <w:r w:rsidR="00D271BE">
        <w:t xml:space="preserve">.  </w:t>
      </w:r>
      <w:r>
        <w:t>5:15</w:t>
      </w:r>
      <w:r w:rsidR="00D271BE">
        <w:t xml:space="preserve"> says</w:t>
      </w:r>
      <w:r w:rsidR="003F5889">
        <w:t>,</w:t>
      </w:r>
      <w:r w:rsidR="00D271BE">
        <w:t xml:space="preserve"> </w:t>
      </w:r>
      <w:r w:rsidR="003F5889">
        <w:t>“Naked a man comes from his mother’s womb, and as he comes, so he departs.”</w:t>
      </w:r>
      <w:r w:rsidR="00D271BE">
        <w:t xml:space="preserve"> Ecclesiastes </w:t>
      </w:r>
      <w:r>
        <w:t>9:2</w:t>
      </w:r>
      <w:r w:rsidR="00D271BE">
        <w:t xml:space="preserve"> says</w:t>
      </w:r>
      <w:r w:rsidR="003F5889">
        <w:t xml:space="preserve">, “All share a common destiny—the righteous and the wicked, the good and the bad, the clean and the unclean, those who offer sacrifices and those who do not.” </w:t>
      </w:r>
      <w:r>
        <w:t xml:space="preserve"> These verses show us that we all have </w:t>
      </w:r>
      <w:r w:rsidR="000D2A5E">
        <w:t>some</w:t>
      </w:r>
      <w:r>
        <w:t xml:space="preserve">thing in common: we </w:t>
      </w:r>
      <w:r w:rsidR="000D2A5E">
        <w:t>were all born the same way, bringing nothing into this world—and we will all leave the same way, taking nothing with us when we die physically.</w:t>
      </w:r>
      <w:r>
        <w:t xml:space="preserve"> These bodies will somehow finally stop breathing, and then it’s done.  </w:t>
      </w:r>
      <w:r w:rsidR="000B5575">
        <w:t>O</w:t>
      </w:r>
      <w:r>
        <w:t>nce we have physically died, there are absolutely no more opportunities to bring God His fruit</w:t>
      </w:r>
      <w:r w:rsidR="000B5575">
        <w:t>—no more chances to tell people about Jesus and let Him change their lives.</w:t>
      </w:r>
      <w:r>
        <w:t xml:space="preserve">  Our time to do that will be over</w:t>
      </w:r>
      <w:r w:rsidR="000B5575">
        <w:t xml:space="preserve"> forever.  </w:t>
      </w:r>
      <w:r w:rsidR="004F2BB7">
        <w:t>So let’s stay busy finding God’s fruit</w:t>
      </w:r>
      <w:r w:rsidR="008C6189">
        <w:t xml:space="preserve"> while we can.</w:t>
      </w:r>
    </w:p>
    <w:p w14:paraId="6213A048" w14:textId="65A40011" w:rsidR="004F2BB7" w:rsidRDefault="004F2BB7" w:rsidP="00112893">
      <w:pPr>
        <w:spacing w:line="360" w:lineRule="auto"/>
        <w:contextualSpacing/>
        <w:rPr>
          <w:u w:val="single"/>
        </w:rPr>
      </w:pPr>
    </w:p>
    <w:p w14:paraId="2522E08B" w14:textId="77777777" w:rsidR="00D91DFC" w:rsidRDefault="004F2BB7" w:rsidP="00112893">
      <w:pPr>
        <w:spacing w:line="360" w:lineRule="auto"/>
        <w:contextualSpacing/>
      </w:pPr>
      <w:r>
        <w:t xml:space="preserve">Jesus came to do the work that God sent Him to do.  Let’s look at John 9:4. </w:t>
      </w:r>
      <w:r w:rsidR="00D271BE">
        <w:t>It says</w:t>
      </w:r>
      <w:r w:rsidR="003F5889">
        <w:t xml:space="preserve">, “As long as it is day, we must do the work of him </w:t>
      </w:r>
      <w:r w:rsidR="00201EEE">
        <w:t>who</w:t>
      </w:r>
      <w:r w:rsidR="003F5889">
        <w:t xml:space="preserve"> sent me.  Night is coming, when no one can work.”  </w:t>
      </w:r>
      <w:r>
        <w:t>Jesus told His disciples</w:t>
      </w:r>
      <w:r w:rsidR="006D11FE">
        <w:t xml:space="preserve"> that </w:t>
      </w:r>
      <w:r>
        <w:t xml:space="preserve">we should do the work of the Father, too.  And He said that at some point, it will be too late. </w:t>
      </w:r>
    </w:p>
    <w:p w14:paraId="7BE38252" w14:textId="67C9571E" w:rsidR="00D91DFC" w:rsidRDefault="00D91DFC" w:rsidP="00D91DFC">
      <w:pPr>
        <w:spacing w:line="360" w:lineRule="auto"/>
        <w:contextualSpacing/>
      </w:pPr>
      <w:r>
        <w:lastRenderedPageBreak/>
        <w:t xml:space="preserve">UHC_Michelle &amp; </w:t>
      </w:r>
      <w:r w:rsidRPr="00D91DFC">
        <w:t>Rest in Work</w:t>
      </w:r>
      <w:r>
        <w:tab/>
      </w:r>
      <w:r>
        <w:tab/>
      </w:r>
      <w:r>
        <w:tab/>
      </w:r>
      <w:r>
        <w:tab/>
      </w:r>
      <w:r>
        <w:tab/>
        <w:t>page 2</w:t>
      </w:r>
    </w:p>
    <w:p w14:paraId="6B8EFE94" w14:textId="77777777" w:rsidR="00D91DFC" w:rsidRPr="00D91DFC" w:rsidRDefault="00D91DFC" w:rsidP="00D91DFC">
      <w:pPr>
        <w:spacing w:line="360" w:lineRule="auto"/>
        <w:contextualSpacing/>
      </w:pPr>
      <w:bookmarkStart w:id="0" w:name="_GoBack"/>
      <w:bookmarkEnd w:id="0"/>
    </w:p>
    <w:p w14:paraId="2368D1D1" w14:textId="460D00C6" w:rsidR="00D91DFC" w:rsidRDefault="004F2BB7" w:rsidP="00112893">
      <w:pPr>
        <w:spacing w:line="360" w:lineRule="auto"/>
        <w:contextualSpacing/>
      </w:pPr>
      <w:r>
        <w:t xml:space="preserve"> We won’t be able to do this work anymore.  Now look at John 4:3</w:t>
      </w:r>
      <w:r w:rsidR="00AB3F67">
        <w:t>4</w:t>
      </w:r>
      <w:r>
        <w:t xml:space="preserve">. </w:t>
      </w:r>
      <w:r w:rsidR="00D271BE">
        <w:t>We read</w:t>
      </w:r>
      <w:r w:rsidR="003F5889">
        <w:t xml:space="preserve">, “My food,” said </w:t>
      </w:r>
    </w:p>
    <w:p w14:paraId="6D88276A" w14:textId="07460B0F" w:rsidR="004F2BB7" w:rsidRDefault="003F5889" w:rsidP="00112893">
      <w:pPr>
        <w:spacing w:line="360" w:lineRule="auto"/>
        <w:contextualSpacing/>
      </w:pPr>
      <w:r>
        <w:t xml:space="preserve">Jesus, “is to do the will of him who sent me and to finish his work.”  </w:t>
      </w:r>
      <w:r w:rsidR="004F2BB7">
        <w:t>Wow! This is big! Jesus said His food was doing the will of the Father and finishing that work.  The work of bringing God His fruit was food for Jesus!  That means the work nourished Him; it gave Him energy.  We can’t live without food, can we?  Well, neither can we truly live without doing the work of our Father.</w:t>
      </w:r>
    </w:p>
    <w:p w14:paraId="0FC6F617" w14:textId="16ACF880" w:rsidR="003C0517" w:rsidRPr="003C0517" w:rsidRDefault="003C0517" w:rsidP="00112893">
      <w:pPr>
        <w:spacing w:line="360" w:lineRule="auto"/>
        <w:contextualSpacing/>
        <w:rPr>
          <w:u w:val="single"/>
        </w:rPr>
      </w:pPr>
    </w:p>
    <w:p w14:paraId="69AFA094" w14:textId="255D1129" w:rsidR="002F3778" w:rsidRDefault="002F3778" w:rsidP="00112893">
      <w:pPr>
        <w:spacing w:line="360" w:lineRule="auto"/>
        <w:contextualSpacing/>
      </w:pPr>
      <w:r>
        <w:t xml:space="preserve">Doing the will of the Father just like Jesus did is hard work.  It’s exhausting.  But there is also rest in the work.  Remember Matthew 11:28-30?  </w:t>
      </w:r>
      <w:r w:rsidR="00D271BE">
        <w:t>Let’s read it</w:t>
      </w:r>
      <w:r w:rsidR="003F5889">
        <w:t>.  “Come to me, all you who are weary and burdened, and I will give you rest.  Take my yoke upon you and learn from me, for I am gentle and humble in heart, and you will find rest for your souls.  For my yoke is easy and my burden is light.”</w:t>
      </w:r>
      <w:r w:rsidR="00D271BE">
        <w:t xml:space="preserve">  </w:t>
      </w:r>
      <w:r>
        <w:t>See—these verses remind us we are already tired and burdened before we meet Jesus.  When we take Jesus’s yoke</w:t>
      </w:r>
      <w:r w:rsidR="00B6184B">
        <w:t xml:space="preserve">—and where there is a yoke there is work—when we take Jesus’s yoke, </w:t>
      </w:r>
      <w:r>
        <w:t xml:space="preserve">which really </w:t>
      </w:r>
      <w:r w:rsidR="006E719A">
        <w:t xml:space="preserve">means </w:t>
      </w:r>
      <w:r>
        <w:t>doing the work of our Father, then there is rest for our souls</w:t>
      </w:r>
      <w:r w:rsidR="00273A73">
        <w:t>.</w:t>
      </w:r>
      <w:r>
        <w:t xml:space="preserve">  </w:t>
      </w:r>
      <w:r w:rsidR="000B162D">
        <w:t xml:space="preserve">I’m afraid we </w:t>
      </w:r>
      <w:r>
        <w:t>forget that taking Jesus’s yoke implies there is work to do</w:t>
      </w:r>
      <w:r w:rsidR="000B162D">
        <w:t>, and instead, we</w:t>
      </w:r>
      <w:r>
        <w:t xml:space="preserve"> tend to focus on the sweet idea of the rest that is promised.  But the rest comes from doing, </w:t>
      </w:r>
      <w:r w:rsidR="00450803">
        <w:t xml:space="preserve">from </w:t>
      </w:r>
      <w:r>
        <w:t xml:space="preserve">following, </w:t>
      </w:r>
      <w:r w:rsidR="00450803">
        <w:t xml:space="preserve">from </w:t>
      </w:r>
      <w:r>
        <w:t xml:space="preserve">bringing fruit to God.  </w:t>
      </w:r>
      <w:r w:rsidR="00450803">
        <w:t xml:space="preserve">The rest is in the work.  </w:t>
      </w:r>
      <w:r>
        <w:t>Go and Do, right?</w:t>
      </w:r>
      <w:r w:rsidR="006E719A">
        <w:t xml:space="preserve">  </w:t>
      </w:r>
    </w:p>
    <w:p w14:paraId="443B2078" w14:textId="2B5982C6" w:rsidR="003C0517" w:rsidRDefault="003C0517" w:rsidP="00112893">
      <w:pPr>
        <w:spacing w:line="360" w:lineRule="auto"/>
        <w:contextualSpacing/>
      </w:pPr>
    </w:p>
    <w:p w14:paraId="449B21D2" w14:textId="77777777" w:rsidR="003C0517" w:rsidRPr="003C0517" w:rsidRDefault="003C0517" w:rsidP="00112893">
      <w:pPr>
        <w:spacing w:line="360" w:lineRule="auto"/>
        <w:contextualSpacing/>
      </w:pPr>
    </w:p>
    <w:p w14:paraId="6A7AD844" w14:textId="05C7A743" w:rsidR="00C26714" w:rsidRDefault="00C26714" w:rsidP="00112893">
      <w:pPr>
        <w:spacing w:line="360" w:lineRule="auto"/>
        <w:contextualSpacing/>
      </w:pPr>
    </w:p>
    <w:p w14:paraId="576860CC" w14:textId="77777777" w:rsidR="00C26714" w:rsidRPr="00F72A50" w:rsidRDefault="00C26714" w:rsidP="00112893">
      <w:pPr>
        <w:spacing w:line="360" w:lineRule="auto"/>
        <w:contextualSpacing/>
      </w:pPr>
    </w:p>
    <w:p w14:paraId="656BA42D" w14:textId="6D86315B" w:rsidR="0032106D" w:rsidRDefault="0032106D" w:rsidP="00112893">
      <w:pPr>
        <w:spacing w:line="360" w:lineRule="auto"/>
        <w:contextualSpacing/>
      </w:pPr>
    </w:p>
    <w:p w14:paraId="5020562F" w14:textId="77777777" w:rsidR="0032106D" w:rsidRDefault="0032106D" w:rsidP="00112893">
      <w:pPr>
        <w:spacing w:line="360" w:lineRule="auto"/>
        <w:contextualSpacing/>
      </w:pPr>
    </w:p>
    <w:p w14:paraId="499384F5" w14:textId="3B607B07" w:rsidR="0032106D" w:rsidRDefault="0032106D" w:rsidP="00112893">
      <w:pPr>
        <w:spacing w:line="360" w:lineRule="auto"/>
        <w:contextualSpacing/>
      </w:pPr>
    </w:p>
    <w:p w14:paraId="7F5C9514" w14:textId="77777777" w:rsidR="0032106D" w:rsidRPr="00D56258" w:rsidRDefault="0032106D" w:rsidP="00112893">
      <w:pPr>
        <w:spacing w:line="360" w:lineRule="auto"/>
        <w:contextualSpacing/>
      </w:pPr>
    </w:p>
    <w:p w14:paraId="533FC0BD" w14:textId="4FD202FA" w:rsidR="00D358CC" w:rsidRDefault="00D358CC" w:rsidP="00112893">
      <w:pPr>
        <w:spacing w:line="360" w:lineRule="auto"/>
        <w:contextualSpacing/>
        <w:rPr>
          <w:i/>
          <w:iCs/>
        </w:rPr>
      </w:pPr>
    </w:p>
    <w:p w14:paraId="06605E9E" w14:textId="3A1A7D6F" w:rsidR="00EC70DB" w:rsidRDefault="00EC70DB" w:rsidP="00112893">
      <w:pPr>
        <w:spacing w:line="360" w:lineRule="auto"/>
        <w:contextualSpacing/>
      </w:pPr>
    </w:p>
    <w:p w14:paraId="7E656FC4" w14:textId="147DB94D" w:rsidR="005153F5" w:rsidRDefault="005153F5" w:rsidP="00112893">
      <w:pPr>
        <w:spacing w:line="360" w:lineRule="auto"/>
        <w:contextualSpacing/>
      </w:pPr>
    </w:p>
    <w:p w14:paraId="363A85A2" w14:textId="77777777" w:rsidR="005153F5" w:rsidRDefault="005153F5" w:rsidP="00112893">
      <w:pPr>
        <w:spacing w:line="360" w:lineRule="auto"/>
        <w:contextualSpacing/>
      </w:pPr>
    </w:p>
    <w:p w14:paraId="5D1D8D80" w14:textId="51CA4E27" w:rsidR="00B376C6" w:rsidRDefault="00B376C6" w:rsidP="00112893">
      <w:pPr>
        <w:spacing w:line="360" w:lineRule="auto"/>
        <w:contextualSpacing/>
      </w:pPr>
    </w:p>
    <w:p w14:paraId="59250229" w14:textId="77777777" w:rsidR="00B376C6" w:rsidRDefault="00B376C6" w:rsidP="00112893">
      <w:pPr>
        <w:spacing w:line="360" w:lineRule="auto"/>
        <w:contextualSpacing/>
      </w:pPr>
    </w:p>
    <w:p w14:paraId="6089B4FC" w14:textId="7D8A8E3D" w:rsidR="006D64E1" w:rsidRDefault="006D64E1" w:rsidP="006215E0">
      <w:pPr>
        <w:tabs>
          <w:tab w:val="left" w:pos="5550"/>
        </w:tabs>
        <w:spacing w:line="360" w:lineRule="auto"/>
        <w:contextualSpacing/>
      </w:pPr>
    </w:p>
    <w:p w14:paraId="45137F01" w14:textId="3D4FC58A" w:rsidR="006D64E1" w:rsidRPr="00733F19" w:rsidRDefault="006D64E1" w:rsidP="00112893">
      <w:pPr>
        <w:spacing w:line="360" w:lineRule="auto"/>
        <w:contextualSpacing/>
      </w:pPr>
    </w:p>
    <w:p w14:paraId="1879C6F9" w14:textId="77777777" w:rsidR="00B47BF7" w:rsidRDefault="00B47BF7" w:rsidP="00112893">
      <w:pPr>
        <w:spacing w:line="360" w:lineRule="auto"/>
        <w:contextualSpacing/>
      </w:pPr>
    </w:p>
    <w:p w14:paraId="613DE563" w14:textId="24412A8E" w:rsidR="00112893" w:rsidRDefault="00112893" w:rsidP="00112893">
      <w:pPr>
        <w:spacing w:line="360" w:lineRule="auto"/>
        <w:contextualSpacing/>
      </w:pPr>
      <w:r>
        <w:t xml:space="preserve">            </w:t>
      </w:r>
    </w:p>
    <w:p w14:paraId="730A3CC2" w14:textId="6AC9E100" w:rsidR="00FC56E7" w:rsidRDefault="00FC56E7" w:rsidP="00112893">
      <w:pPr>
        <w:spacing w:line="360" w:lineRule="auto"/>
        <w:contextualSpacing/>
      </w:pPr>
    </w:p>
    <w:p w14:paraId="5DC9A706" w14:textId="1C196BEC" w:rsidR="00FC56E7" w:rsidRDefault="00FC56E7" w:rsidP="00112893">
      <w:pPr>
        <w:spacing w:line="360" w:lineRule="auto"/>
        <w:contextualSpacing/>
      </w:pPr>
    </w:p>
    <w:p w14:paraId="164DEEF0" w14:textId="46D43B7D" w:rsidR="00FC56E7" w:rsidRDefault="00FC56E7" w:rsidP="00112893">
      <w:pPr>
        <w:spacing w:line="360" w:lineRule="auto"/>
        <w:contextualSpacing/>
      </w:pPr>
    </w:p>
    <w:p w14:paraId="56FAFD21" w14:textId="1C0FB8C2" w:rsidR="00FC56E7" w:rsidRDefault="00FC56E7" w:rsidP="00112893">
      <w:pPr>
        <w:spacing w:line="360" w:lineRule="auto"/>
        <w:contextualSpacing/>
      </w:pPr>
    </w:p>
    <w:p w14:paraId="222FB901" w14:textId="1BD91CA1" w:rsidR="00ED4AD9" w:rsidRDefault="00ED4AD9" w:rsidP="00112893">
      <w:pPr>
        <w:spacing w:line="360" w:lineRule="auto"/>
        <w:contextualSpacing/>
      </w:pPr>
    </w:p>
    <w:p w14:paraId="732C07FB" w14:textId="7B3B0A90" w:rsidR="00ED4AD9" w:rsidRDefault="00ED4AD9" w:rsidP="00112893">
      <w:pPr>
        <w:spacing w:line="360" w:lineRule="auto"/>
        <w:contextualSpacing/>
      </w:pPr>
    </w:p>
    <w:p w14:paraId="2311232F" w14:textId="77777777" w:rsidR="00ED4AD9" w:rsidRDefault="00ED4AD9" w:rsidP="00112893">
      <w:pPr>
        <w:spacing w:line="360" w:lineRule="auto"/>
        <w:contextualSpacing/>
      </w:pPr>
    </w:p>
    <w:p w14:paraId="6D320D57" w14:textId="065F8D20" w:rsidR="00945F6A" w:rsidRPr="00945F6A" w:rsidRDefault="00945F6A" w:rsidP="00112893">
      <w:pPr>
        <w:spacing w:line="360" w:lineRule="auto"/>
        <w:contextualSpacing/>
      </w:pPr>
    </w:p>
    <w:sectPr w:rsidR="00945F6A" w:rsidRPr="00945F6A">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9A427B5" w14:textId="77777777" w:rsidR="00C04D89" w:rsidRDefault="00C04D89" w:rsidP="008401F6">
      <w:pPr>
        <w:spacing w:after="0" w:line="240" w:lineRule="auto"/>
      </w:pPr>
      <w:r>
        <w:separator/>
      </w:r>
    </w:p>
  </w:endnote>
  <w:endnote w:type="continuationSeparator" w:id="0">
    <w:p w14:paraId="3B5C6853" w14:textId="77777777" w:rsidR="00C04D89" w:rsidRDefault="00C04D89" w:rsidP="008401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游ゴシック Light">
    <w:panose1 w:val="00000000000000000000"/>
    <w:charset w:val="80"/>
    <w:family w:val="roman"/>
    <w:notTrueType/>
    <w:pitch w:val="default"/>
  </w:font>
  <w:font w:name="Calibri Light">
    <w:panose1 w:val="020F0302020204030204"/>
    <w:charset w:val="00"/>
    <w:family w:val="auto"/>
    <w:pitch w:val="variable"/>
    <w:sig w:usb0="A00002EF" w:usb1="4000207B" w:usb2="00000000" w:usb3="00000000" w:csb0="0000009F" w:csb1="00000000"/>
  </w:font>
  <w:font w:name="游明朝">
    <w:panose1 w:val="00000000000000000000"/>
    <w:charset w:val="80"/>
    <w:family w:val="roman"/>
    <w:notTrueType/>
    <w:pitch w:val="default"/>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83EFF0" w14:textId="32F51E59" w:rsidR="00F359D3" w:rsidRDefault="00F359D3">
    <w:pPr>
      <w:pStyle w:val="Footer"/>
    </w:pPr>
    <w:r>
      <w:t>k</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D01A8B9" w14:textId="77777777" w:rsidR="00C04D89" w:rsidRDefault="00C04D89" w:rsidP="008401F6">
      <w:pPr>
        <w:spacing w:after="0" w:line="240" w:lineRule="auto"/>
      </w:pPr>
      <w:r>
        <w:separator/>
      </w:r>
    </w:p>
  </w:footnote>
  <w:footnote w:type="continuationSeparator" w:id="0">
    <w:p w14:paraId="72AB92CB" w14:textId="77777777" w:rsidR="00C04D89" w:rsidRDefault="00C04D89" w:rsidP="008401F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0E93"/>
    <w:rsid w:val="000079D1"/>
    <w:rsid w:val="00011D6C"/>
    <w:rsid w:val="000130B2"/>
    <w:rsid w:val="00017759"/>
    <w:rsid w:val="00021CC9"/>
    <w:rsid w:val="000312F4"/>
    <w:rsid w:val="00043C13"/>
    <w:rsid w:val="00055309"/>
    <w:rsid w:val="000761D1"/>
    <w:rsid w:val="00081AD2"/>
    <w:rsid w:val="00094B88"/>
    <w:rsid w:val="000A141A"/>
    <w:rsid w:val="000A147F"/>
    <w:rsid w:val="000B162D"/>
    <w:rsid w:val="000B5575"/>
    <w:rsid w:val="000B6162"/>
    <w:rsid w:val="000C7591"/>
    <w:rsid w:val="000D2A5E"/>
    <w:rsid w:val="000E0054"/>
    <w:rsid w:val="000F382F"/>
    <w:rsid w:val="000F7D49"/>
    <w:rsid w:val="00107074"/>
    <w:rsid w:val="00112893"/>
    <w:rsid w:val="00112A16"/>
    <w:rsid w:val="001149C2"/>
    <w:rsid w:val="00123A21"/>
    <w:rsid w:val="001759BB"/>
    <w:rsid w:val="0017630B"/>
    <w:rsid w:val="00194D5B"/>
    <w:rsid w:val="001A01E7"/>
    <w:rsid w:val="001C3005"/>
    <w:rsid w:val="001E2FC0"/>
    <w:rsid w:val="001E5E4B"/>
    <w:rsid w:val="001F6703"/>
    <w:rsid w:val="00201EEE"/>
    <w:rsid w:val="00204C5F"/>
    <w:rsid w:val="002078D0"/>
    <w:rsid w:val="00217BEE"/>
    <w:rsid w:val="002210D2"/>
    <w:rsid w:val="00222175"/>
    <w:rsid w:val="002274FD"/>
    <w:rsid w:val="00231D19"/>
    <w:rsid w:val="00233373"/>
    <w:rsid w:val="00257EB3"/>
    <w:rsid w:val="00273A73"/>
    <w:rsid w:val="00275879"/>
    <w:rsid w:val="002A193C"/>
    <w:rsid w:val="002A664C"/>
    <w:rsid w:val="002B3CFD"/>
    <w:rsid w:val="002C0242"/>
    <w:rsid w:val="002C2A87"/>
    <w:rsid w:val="002D01D3"/>
    <w:rsid w:val="002D5CED"/>
    <w:rsid w:val="002F3778"/>
    <w:rsid w:val="002F63BB"/>
    <w:rsid w:val="0030043E"/>
    <w:rsid w:val="00310C0F"/>
    <w:rsid w:val="00313562"/>
    <w:rsid w:val="0032106D"/>
    <w:rsid w:val="0034006C"/>
    <w:rsid w:val="00340281"/>
    <w:rsid w:val="0035639F"/>
    <w:rsid w:val="003754BF"/>
    <w:rsid w:val="00392451"/>
    <w:rsid w:val="003A0199"/>
    <w:rsid w:val="003A243D"/>
    <w:rsid w:val="003A587B"/>
    <w:rsid w:val="003C0517"/>
    <w:rsid w:val="003C2C32"/>
    <w:rsid w:val="003E0B86"/>
    <w:rsid w:val="003F368B"/>
    <w:rsid w:val="003F5889"/>
    <w:rsid w:val="004100FE"/>
    <w:rsid w:val="004101AD"/>
    <w:rsid w:val="004227F9"/>
    <w:rsid w:val="00446B10"/>
    <w:rsid w:val="00450803"/>
    <w:rsid w:val="00450A82"/>
    <w:rsid w:val="0045109E"/>
    <w:rsid w:val="00454BD7"/>
    <w:rsid w:val="004636CA"/>
    <w:rsid w:val="0046741D"/>
    <w:rsid w:val="00467F8D"/>
    <w:rsid w:val="004716D9"/>
    <w:rsid w:val="0047208E"/>
    <w:rsid w:val="004B5DD4"/>
    <w:rsid w:val="004C03EF"/>
    <w:rsid w:val="004D6BAC"/>
    <w:rsid w:val="004E0248"/>
    <w:rsid w:val="004E6272"/>
    <w:rsid w:val="004F2BB7"/>
    <w:rsid w:val="004F5FAF"/>
    <w:rsid w:val="0050267B"/>
    <w:rsid w:val="00510A71"/>
    <w:rsid w:val="00511DF1"/>
    <w:rsid w:val="00512F6E"/>
    <w:rsid w:val="005153F5"/>
    <w:rsid w:val="005268E2"/>
    <w:rsid w:val="005414FE"/>
    <w:rsid w:val="00547D51"/>
    <w:rsid w:val="005541E9"/>
    <w:rsid w:val="005639D8"/>
    <w:rsid w:val="00564D51"/>
    <w:rsid w:val="00582129"/>
    <w:rsid w:val="00586213"/>
    <w:rsid w:val="005A786F"/>
    <w:rsid w:val="005B097E"/>
    <w:rsid w:val="005B2F92"/>
    <w:rsid w:val="005C4D65"/>
    <w:rsid w:val="005D3F6B"/>
    <w:rsid w:val="005D420E"/>
    <w:rsid w:val="005D4A43"/>
    <w:rsid w:val="005D6715"/>
    <w:rsid w:val="005E6319"/>
    <w:rsid w:val="00604342"/>
    <w:rsid w:val="00610B12"/>
    <w:rsid w:val="00620590"/>
    <w:rsid w:val="00620B21"/>
    <w:rsid w:val="006215E0"/>
    <w:rsid w:val="00662224"/>
    <w:rsid w:val="006911A4"/>
    <w:rsid w:val="006A33D6"/>
    <w:rsid w:val="006A4161"/>
    <w:rsid w:val="006B766F"/>
    <w:rsid w:val="006C5C60"/>
    <w:rsid w:val="006C7770"/>
    <w:rsid w:val="006D11F4"/>
    <w:rsid w:val="006D11FE"/>
    <w:rsid w:val="006D64E1"/>
    <w:rsid w:val="006E0E37"/>
    <w:rsid w:val="006E719A"/>
    <w:rsid w:val="006F543B"/>
    <w:rsid w:val="00707446"/>
    <w:rsid w:val="00711329"/>
    <w:rsid w:val="00716E63"/>
    <w:rsid w:val="00731700"/>
    <w:rsid w:val="00733F19"/>
    <w:rsid w:val="0073504A"/>
    <w:rsid w:val="007350A0"/>
    <w:rsid w:val="0074264C"/>
    <w:rsid w:val="0074437E"/>
    <w:rsid w:val="00744947"/>
    <w:rsid w:val="00745848"/>
    <w:rsid w:val="007540AA"/>
    <w:rsid w:val="00772C84"/>
    <w:rsid w:val="0078242B"/>
    <w:rsid w:val="00795CB9"/>
    <w:rsid w:val="007A5E69"/>
    <w:rsid w:val="007B192C"/>
    <w:rsid w:val="007C642E"/>
    <w:rsid w:val="007E6E83"/>
    <w:rsid w:val="00804FE7"/>
    <w:rsid w:val="00805FC3"/>
    <w:rsid w:val="00813837"/>
    <w:rsid w:val="008139ED"/>
    <w:rsid w:val="00813FCC"/>
    <w:rsid w:val="00833897"/>
    <w:rsid w:val="00837431"/>
    <w:rsid w:val="008401F6"/>
    <w:rsid w:val="0087033D"/>
    <w:rsid w:val="00882C4A"/>
    <w:rsid w:val="008A3D2D"/>
    <w:rsid w:val="008A6648"/>
    <w:rsid w:val="008B706F"/>
    <w:rsid w:val="008C3C76"/>
    <w:rsid w:val="008C6189"/>
    <w:rsid w:val="008C6240"/>
    <w:rsid w:val="008D6913"/>
    <w:rsid w:val="008F1E90"/>
    <w:rsid w:val="008F46CD"/>
    <w:rsid w:val="00905B90"/>
    <w:rsid w:val="0090759F"/>
    <w:rsid w:val="00911B94"/>
    <w:rsid w:val="009315E1"/>
    <w:rsid w:val="00934655"/>
    <w:rsid w:val="00936657"/>
    <w:rsid w:val="00944E78"/>
    <w:rsid w:val="00945F6A"/>
    <w:rsid w:val="009530B9"/>
    <w:rsid w:val="00964DBC"/>
    <w:rsid w:val="009669EF"/>
    <w:rsid w:val="009809F9"/>
    <w:rsid w:val="0098486A"/>
    <w:rsid w:val="00985FE2"/>
    <w:rsid w:val="00986733"/>
    <w:rsid w:val="00997DE7"/>
    <w:rsid w:val="009B11D8"/>
    <w:rsid w:val="009C2176"/>
    <w:rsid w:val="009E3948"/>
    <w:rsid w:val="009F6329"/>
    <w:rsid w:val="00A01075"/>
    <w:rsid w:val="00A01905"/>
    <w:rsid w:val="00A10860"/>
    <w:rsid w:val="00A11D43"/>
    <w:rsid w:val="00A2106A"/>
    <w:rsid w:val="00A42B99"/>
    <w:rsid w:val="00A504BE"/>
    <w:rsid w:val="00A513C4"/>
    <w:rsid w:val="00A54F17"/>
    <w:rsid w:val="00A642F7"/>
    <w:rsid w:val="00A7386A"/>
    <w:rsid w:val="00A774DA"/>
    <w:rsid w:val="00A83C5F"/>
    <w:rsid w:val="00A94677"/>
    <w:rsid w:val="00AA0881"/>
    <w:rsid w:val="00AA6C4E"/>
    <w:rsid w:val="00AB3BDD"/>
    <w:rsid w:val="00AB3F67"/>
    <w:rsid w:val="00AC00C6"/>
    <w:rsid w:val="00AC30AC"/>
    <w:rsid w:val="00AC67F1"/>
    <w:rsid w:val="00AD7833"/>
    <w:rsid w:val="00AE566D"/>
    <w:rsid w:val="00AF2380"/>
    <w:rsid w:val="00B02258"/>
    <w:rsid w:val="00B20C89"/>
    <w:rsid w:val="00B376C6"/>
    <w:rsid w:val="00B47BF7"/>
    <w:rsid w:val="00B6184B"/>
    <w:rsid w:val="00B759E9"/>
    <w:rsid w:val="00B77212"/>
    <w:rsid w:val="00B80497"/>
    <w:rsid w:val="00B81127"/>
    <w:rsid w:val="00B86DCA"/>
    <w:rsid w:val="00B91AD0"/>
    <w:rsid w:val="00BC7020"/>
    <w:rsid w:val="00BC7C77"/>
    <w:rsid w:val="00BF2A27"/>
    <w:rsid w:val="00BF4209"/>
    <w:rsid w:val="00C04D89"/>
    <w:rsid w:val="00C12C7A"/>
    <w:rsid w:val="00C20694"/>
    <w:rsid w:val="00C251FD"/>
    <w:rsid w:val="00C26714"/>
    <w:rsid w:val="00C46EFF"/>
    <w:rsid w:val="00C631AC"/>
    <w:rsid w:val="00C64D26"/>
    <w:rsid w:val="00C76102"/>
    <w:rsid w:val="00C9055B"/>
    <w:rsid w:val="00C91291"/>
    <w:rsid w:val="00CA308E"/>
    <w:rsid w:val="00CA6494"/>
    <w:rsid w:val="00CC2574"/>
    <w:rsid w:val="00CD0A58"/>
    <w:rsid w:val="00CD0BB8"/>
    <w:rsid w:val="00CE3C48"/>
    <w:rsid w:val="00CF0E93"/>
    <w:rsid w:val="00CF291E"/>
    <w:rsid w:val="00CF49D1"/>
    <w:rsid w:val="00CF5B65"/>
    <w:rsid w:val="00D00893"/>
    <w:rsid w:val="00D271BE"/>
    <w:rsid w:val="00D3077A"/>
    <w:rsid w:val="00D358CC"/>
    <w:rsid w:val="00D56258"/>
    <w:rsid w:val="00D56264"/>
    <w:rsid w:val="00D60D7F"/>
    <w:rsid w:val="00D91DFC"/>
    <w:rsid w:val="00DA5636"/>
    <w:rsid w:val="00DB6962"/>
    <w:rsid w:val="00DD0B91"/>
    <w:rsid w:val="00DE1283"/>
    <w:rsid w:val="00DE44D3"/>
    <w:rsid w:val="00DF7B0D"/>
    <w:rsid w:val="00E0294A"/>
    <w:rsid w:val="00E14FB2"/>
    <w:rsid w:val="00E21B88"/>
    <w:rsid w:val="00E22A62"/>
    <w:rsid w:val="00E26C39"/>
    <w:rsid w:val="00E332EF"/>
    <w:rsid w:val="00E52125"/>
    <w:rsid w:val="00E74BFC"/>
    <w:rsid w:val="00E911D4"/>
    <w:rsid w:val="00EB434B"/>
    <w:rsid w:val="00EB4AB8"/>
    <w:rsid w:val="00EC4744"/>
    <w:rsid w:val="00EC6830"/>
    <w:rsid w:val="00EC70DB"/>
    <w:rsid w:val="00ED4AD9"/>
    <w:rsid w:val="00EE559B"/>
    <w:rsid w:val="00F06D43"/>
    <w:rsid w:val="00F1650C"/>
    <w:rsid w:val="00F326B1"/>
    <w:rsid w:val="00F359D3"/>
    <w:rsid w:val="00F72A50"/>
    <w:rsid w:val="00F8216D"/>
    <w:rsid w:val="00F836C4"/>
    <w:rsid w:val="00F8511E"/>
    <w:rsid w:val="00F85A1C"/>
    <w:rsid w:val="00FB21E0"/>
    <w:rsid w:val="00FB35DC"/>
    <w:rsid w:val="00FC5540"/>
    <w:rsid w:val="00FC56E7"/>
    <w:rsid w:val="00FC5FCC"/>
    <w:rsid w:val="00FC7103"/>
    <w:rsid w:val="00FD0084"/>
    <w:rsid w:val="00FE22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61CD7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01F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01F6"/>
  </w:style>
  <w:style w:type="paragraph" w:styleId="Footer">
    <w:name w:val="footer"/>
    <w:basedOn w:val="Normal"/>
    <w:link w:val="FooterChar"/>
    <w:uiPriority w:val="99"/>
    <w:unhideWhenUsed/>
    <w:rsid w:val="008401F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01F6"/>
  </w:style>
  <w:style w:type="paragraph" w:styleId="ListParagraph">
    <w:name w:val="List Paragraph"/>
    <w:basedOn w:val="Normal"/>
    <w:uiPriority w:val="34"/>
    <w:qFormat/>
    <w:rsid w:val="00F836C4"/>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01F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01F6"/>
  </w:style>
  <w:style w:type="paragraph" w:styleId="Footer">
    <w:name w:val="footer"/>
    <w:basedOn w:val="Normal"/>
    <w:link w:val="FooterChar"/>
    <w:uiPriority w:val="99"/>
    <w:unhideWhenUsed/>
    <w:rsid w:val="008401F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01F6"/>
  </w:style>
  <w:style w:type="paragraph" w:styleId="ListParagraph">
    <w:name w:val="List Paragraph"/>
    <w:basedOn w:val="Normal"/>
    <w:uiPriority w:val="34"/>
    <w:qFormat/>
    <w:rsid w:val="00F836C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68</TotalTime>
  <Pages>3</Pages>
  <Words>629</Words>
  <Characters>3590</Characters>
  <Application>Microsoft Macintosh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Celeste Ehm</dc:creator>
  <cp:keywords/>
  <dc:description/>
  <cp:lastModifiedBy>Kraig Ehm</cp:lastModifiedBy>
  <cp:revision>24</cp:revision>
  <dcterms:created xsi:type="dcterms:W3CDTF">2022-03-09T14:38:00Z</dcterms:created>
  <dcterms:modified xsi:type="dcterms:W3CDTF">2022-03-12T04:02:00Z</dcterms:modified>
</cp:coreProperties>
</file>